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18" w:rsidRDefault="009866C2" w:rsidP="00BE1D18">
      <w:pPr>
        <w:widowControl/>
        <w:shd w:val="clear" w:color="auto" w:fill="FFFFFF"/>
        <w:spacing w:line="860" w:lineRule="atLeast"/>
        <w:jc w:val="center"/>
        <w:outlineLvl w:val="1"/>
        <w:rPr>
          <w:rFonts w:ascii="微软雅黑" w:eastAsia="微软雅黑" w:hAnsi="微软雅黑" w:cs="Arial"/>
          <w:b/>
          <w:bCs/>
          <w:color w:val="000000"/>
          <w:kern w:val="0"/>
          <w:sz w:val="32"/>
          <w:szCs w:val="32"/>
        </w:rPr>
      </w:pPr>
      <w:r w:rsidRPr="00A228E1">
        <w:rPr>
          <w:rFonts w:ascii="微软雅黑" w:eastAsia="微软雅黑" w:hAnsi="微软雅黑" w:cs="Arial" w:hint="eastAsia"/>
          <w:b/>
          <w:bCs/>
          <w:color w:val="000000"/>
          <w:kern w:val="0"/>
          <w:sz w:val="32"/>
          <w:szCs w:val="32"/>
        </w:rPr>
        <w:t>中共中央办公厅印发</w:t>
      </w:r>
    </w:p>
    <w:p w:rsidR="009866C2" w:rsidRPr="00A228E1" w:rsidRDefault="009866C2" w:rsidP="00BE1D18">
      <w:pPr>
        <w:widowControl/>
        <w:shd w:val="clear" w:color="auto" w:fill="FFFFFF"/>
        <w:spacing w:line="860" w:lineRule="atLeast"/>
        <w:jc w:val="center"/>
        <w:outlineLvl w:val="1"/>
        <w:rPr>
          <w:rFonts w:ascii="微软雅黑" w:eastAsia="微软雅黑" w:hAnsi="微软雅黑" w:cs="Arial"/>
          <w:b/>
          <w:bCs/>
          <w:color w:val="000000"/>
          <w:kern w:val="0"/>
          <w:sz w:val="32"/>
          <w:szCs w:val="32"/>
        </w:rPr>
      </w:pPr>
      <w:r w:rsidRPr="00A228E1">
        <w:rPr>
          <w:rFonts w:ascii="微软雅黑" w:eastAsia="微软雅黑" w:hAnsi="微软雅黑" w:cs="Arial" w:hint="eastAsia"/>
          <w:b/>
          <w:bCs/>
          <w:color w:val="000000"/>
          <w:kern w:val="0"/>
          <w:sz w:val="32"/>
          <w:szCs w:val="32"/>
        </w:rPr>
        <w:t>《关于进一步激励广大干部新时代新担当新作为的意见》</w:t>
      </w:r>
    </w:p>
    <w:p w:rsidR="009866C2" w:rsidRPr="00A228E1" w:rsidRDefault="009866C2" w:rsidP="009866C2">
      <w:pPr>
        <w:widowControl/>
        <w:shd w:val="clear" w:color="auto" w:fill="FFFFFF"/>
        <w:jc w:val="left"/>
        <w:rPr>
          <w:rFonts w:ascii="Arial" w:eastAsia="宋体" w:hAnsi="Arial" w:cs="Arial"/>
          <w:color w:val="000000"/>
          <w:kern w:val="0"/>
          <w:sz w:val="32"/>
          <w:szCs w:val="32"/>
        </w:rPr>
      </w:pPr>
      <w:r w:rsidRPr="00A228E1">
        <w:rPr>
          <w:rFonts w:ascii="Arial" w:eastAsia="宋体" w:hAnsi="Arial" w:cs="Arial"/>
          <w:noProof/>
          <w:color w:val="000000"/>
          <w:kern w:val="0"/>
          <w:sz w:val="32"/>
          <w:szCs w:val="32"/>
        </w:rPr>
        <w:drawing>
          <wp:inline distT="0" distB="0" distL="0" distR="0">
            <wp:extent cx="622395" cy="622395"/>
            <wp:effectExtent l="19050" t="0" r="6255" b="0"/>
            <wp:docPr id="1" name="图片 1" descr="https://timg01.bdimg.com/timg?pacompress&amp;imgtype=3&amp;sec=1439619614&amp;autorotate=1&amp;di=7918d22bd2afb2cfa69676b85248dbe6&amp;quality=90&amp;size=b200_200&amp;src=http%3A%2F%2Fbos.nj.bpc.baidu.com%2Fv1%2Fmediaspot%2F955249521ea13beeee7a94867a2137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01.bdimg.com/timg?pacompress&amp;imgtype=3&amp;sec=1439619614&amp;autorotate=1&amp;di=7918d22bd2afb2cfa69676b85248dbe6&amp;quality=90&amp;size=b200_200&amp;src=http%3A%2F%2Fbos.nj.bpc.baidu.com%2Fv1%2Fmediaspot%2F955249521ea13beeee7a94867a21373a.png"/>
                    <pic:cNvPicPr>
                      <a:picLocks noChangeAspect="1" noChangeArrowheads="1"/>
                    </pic:cNvPicPr>
                  </pic:nvPicPr>
                  <pic:blipFill>
                    <a:blip r:embed="rId6" cstate="print"/>
                    <a:srcRect/>
                    <a:stretch>
                      <a:fillRect/>
                    </a:stretch>
                  </pic:blipFill>
                  <pic:spPr bwMode="auto">
                    <a:xfrm>
                      <a:off x="0" y="0"/>
                      <a:ext cx="622302" cy="622302"/>
                    </a:xfrm>
                    <a:prstGeom prst="rect">
                      <a:avLst/>
                    </a:prstGeom>
                    <a:noFill/>
                    <a:ln w="9525">
                      <a:noFill/>
                      <a:miter lim="800000"/>
                      <a:headEnd/>
                      <a:tailEnd/>
                    </a:ln>
                  </pic:spPr>
                </pic:pic>
              </a:graphicData>
            </a:graphic>
          </wp:inline>
        </w:drawing>
      </w:r>
      <w:r w:rsidRPr="00A228E1">
        <w:rPr>
          <w:rFonts w:ascii="Arial" w:eastAsia="宋体" w:hAnsi="Arial" w:cs="Arial"/>
          <w:color w:val="3388FF"/>
          <w:kern w:val="0"/>
          <w:sz w:val="32"/>
          <w:szCs w:val="32"/>
        </w:rPr>
        <w:t>央广网</w:t>
      </w:r>
      <w:r w:rsidR="00A228E1">
        <w:rPr>
          <w:rFonts w:ascii="Arial" w:eastAsia="宋体" w:hAnsi="Arial" w:cs="Arial" w:hint="eastAsia"/>
          <w:color w:val="3388FF"/>
          <w:kern w:val="0"/>
          <w:sz w:val="32"/>
          <w:szCs w:val="32"/>
        </w:rPr>
        <w:t xml:space="preserve"> </w:t>
      </w:r>
      <w:r w:rsidRPr="00A228E1">
        <w:rPr>
          <w:rFonts w:ascii="Arial" w:eastAsia="宋体" w:hAnsi="Arial" w:cs="Arial"/>
          <w:color w:val="999999"/>
          <w:kern w:val="0"/>
          <w:sz w:val="32"/>
          <w:szCs w:val="32"/>
        </w:rPr>
        <w:t>百家号</w:t>
      </w:r>
      <w:r w:rsidRPr="00A228E1">
        <w:rPr>
          <w:rFonts w:ascii="Arial" w:eastAsia="宋体" w:hAnsi="Arial" w:cs="Arial"/>
          <w:color w:val="999999"/>
          <w:kern w:val="0"/>
          <w:sz w:val="32"/>
          <w:szCs w:val="32"/>
        </w:rPr>
        <w:t>05-2019:19</w:t>
      </w:r>
    </w:p>
    <w:p w:rsidR="009866C2" w:rsidRPr="008B459E" w:rsidRDefault="009866C2" w:rsidP="00BE1D18">
      <w:pPr>
        <w:widowControl/>
        <w:shd w:val="clear" w:color="auto" w:fill="FFFFFF"/>
        <w:spacing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新华社北京</w:t>
      </w:r>
      <w:r w:rsidRPr="008B459E">
        <w:rPr>
          <w:rFonts w:ascii="Arial" w:eastAsia="宋体" w:hAnsi="Arial" w:cs="Arial"/>
          <w:color w:val="333333"/>
          <w:kern w:val="0"/>
          <w:sz w:val="28"/>
          <w:szCs w:val="28"/>
        </w:rPr>
        <w:t>5</w:t>
      </w:r>
      <w:r w:rsidRPr="008B459E">
        <w:rPr>
          <w:rFonts w:ascii="Arial" w:eastAsia="宋体" w:hAnsi="Arial" w:cs="Arial"/>
          <w:color w:val="333333"/>
          <w:kern w:val="0"/>
          <w:sz w:val="28"/>
          <w:szCs w:val="28"/>
        </w:rPr>
        <w:t>月</w:t>
      </w:r>
      <w:r w:rsidRPr="008B459E">
        <w:rPr>
          <w:rFonts w:ascii="Arial" w:eastAsia="宋体" w:hAnsi="Arial" w:cs="Arial"/>
          <w:color w:val="333333"/>
          <w:kern w:val="0"/>
          <w:sz w:val="28"/>
          <w:szCs w:val="28"/>
        </w:rPr>
        <w:t>20</w:t>
      </w:r>
      <w:r w:rsidRPr="008B459E">
        <w:rPr>
          <w:rFonts w:ascii="Arial" w:eastAsia="宋体" w:hAnsi="Arial" w:cs="Arial"/>
          <w:color w:val="333333"/>
          <w:kern w:val="0"/>
          <w:sz w:val="28"/>
          <w:szCs w:val="28"/>
        </w:rPr>
        <w:t>日电</w:t>
      </w:r>
      <w:r w:rsidRPr="008B459E">
        <w:rPr>
          <w:rFonts w:ascii="Arial" w:eastAsia="宋体" w:hAnsi="Arial" w:cs="Arial"/>
          <w:color w:val="333333"/>
          <w:kern w:val="0"/>
          <w:sz w:val="28"/>
          <w:szCs w:val="28"/>
        </w:rPr>
        <w:t xml:space="preserve"> </w:t>
      </w:r>
      <w:r w:rsidRPr="008B459E">
        <w:rPr>
          <w:rFonts w:ascii="Arial" w:eastAsia="宋体" w:hAnsi="Arial" w:cs="Arial"/>
          <w:color w:val="333333"/>
          <w:kern w:val="0"/>
          <w:sz w:val="28"/>
          <w:szCs w:val="28"/>
        </w:rPr>
        <w:t>近日，中共中央办公厅印发了《关于进一步激励广大干部新时代新担当新作为的意见》，并发出通知，要求各地区各部门结合实际认真贯彻落实。</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通知》指出，《意见》深入贯彻习近平新时代中国特色社会主义思想和党的十九大精神，对建立激励机制和容错纠错机制，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rsidR="009866C2" w:rsidRPr="008B459E" w:rsidRDefault="009866C2" w:rsidP="00BE1D18">
      <w:pPr>
        <w:widowControl/>
        <w:shd w:val="clear" w:color="auto" w:fill="FFFFFF"/>
        <w:spacing w:before="473" w:line="516" w:lineRule="atLeast"/>
        <w:ind w:firstLineChars="250" w:firstLine="700"/>
        <w:rPr>
          <w:rFonts w:ascii="Arial" w:eastAsia="宋体" w:hAnsi="Arial" w:cs="Arial"/>
          <w:color w:val="333333"/>
          <w:kern w:val="0"/>
          <w:sz w:val="28"/>
          <w:szCs w:val="28"/>
        </w:rPr>
      </w:pPr>
      <w:r w:rsidRPr="008B459E">
        <w:rPr>
          <w:rFonts w:ascii="Arial" w:eastAsia="宋体" w:hAnsi="Arial" w:cs="Arial"/>
          <w:color w:val="333333"/>
          <w:kern w:val="0"/>
          <w:sz w:val="28"/>
          <w:szCs w:val="28"/>
        </w:rPr>
        <w:t>《通知》强调，各级党委（党组）要大力加强干部思想教育，引导和促进广大干部强化</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四个意识</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，坚定</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四个自信</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切实增强政治担当、历史担当、责任担当，努力创造属于新时代的光辉业绩。要落实好干部标准，大力选拔敢于负责、勇于担当、善于作为、实绩突出的干部，鲜明树立重实干重实绩的用人导向。要完善干部考核评价机制，改进考核方式方法，充分发挥考核对干部的激励鞭策作用。要全面落实习近平总书记关于</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三个区分开来</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的重要要求，宽容干部在工作中特别是改革创新中的失误错误，旗帜鲜明为敢于担当的干部撑腰鼓劲。要围</w:t>
      </w:r>
      <w:r w:rsidRPr="008B459E">
        <w:rPr>
          <w:rFonts w:ascii="Arial" w:eastAsia="宋体" w:hAnsi="Arial" w:cs="Arial"/>
          <w:color w:val="333333"/>
          <w:kern w:val="0"/>
          <w:sz w:val="28"/>
          <w:szCs w:val="28"/>
        </w:rPr>
        <w:lastRenderedPageBreak/>
        <w:t>绕建设高素质专业化干部队伍，强化能力培训和实践锻炼，同时把关心关爱干部的各项措施落到实处。要大力宣传改革创新、干事创业的先进典型，激励广大干部见贤思齐、奋发有为，撸起袖子加油干，凝聚形成创新创业的强大合力。</w:t>
      </w:r>
    </w:p>
    <w:p w:rsidR="009866C2" w:rsidRPr="008B459E" w:rsidRDefault="009866C2" w:rsidP="009866C2">
      <w:pPr>
        <w:widowControl/>
        <w:shd w:val="clear" w:color="auto" w:fill="FFFFFF"/>
        <w:spacing w:before="473" w:line="516" w:lineRule="atLeast"/>
        <w:rPr>
          <w:rFonts w:ascii="Arial" w:eastAsia="宋体" w:hAnsi="Arial" w:cs="Arial"/>
          <w:color w:val="333333"/>
          <w:kern w:val="0"/>
          <w:sz w:val="28"/>
          <w:szCs w:val="28"/>
        </w:rPr>
      </w:pPr>
      <w:r w:rsidRPr="008B459E">
        <w:rPr>
          <w:rFonts w:ascii="Arial" w:eastAsia="宋体" w:hAnsi="Arial" w:cs="Arial"/>
          <w:color w:val="333333"/>
          <w:kern w:val="0"/>
          <w:sz w:val="28"/>
          <w:szCs w:val="28"/>
        </w:rPr>
        <w:t>《通知》要求，各地区各部门在贯彻《意见》中的重要情况和建议，要及时报告党中央。</w:t>
      </w:r>
    </w:p>
    <w:p w:rsidR="009866C2" w:rsidRPr="00BE1D18" w:rsidRDefault="009866C2" w:rsidP="00BE1D18">
      <w:pPr>
        <w:widowControl/>
        <w:shd w:val="clear" w:color="auto" w:fill="FFFFFF"/>
        <w:spacing w:before="473" w:line="516" w:lineRule="atLeast"/>
        <w:ind w:firstLineChars="200" w:firstLine="883"/>
        <w:rPr>
          <w:rFonts w:ascii="Arial" w:eastAsia="宋体" w:hAnsi="Arial" w:cs="Arial"/>
          <w:b/>
          <w:color w:val="333333"/>
          <w:kern w:val="0"/>
          <w:sz w:val="44"/>
          <w:szCs w:val="44"/>
        </w:rPr>
      </w:pPr>
      <w:r w:rsidRPr="00BE1D18">
        <w:rPr>
          <w:rFonts w:ascii="Arial" w:eastAsia="宋体" w:hAnsi="Arial" w:cs="Arial"/>
          <w:b/>
          <w:color w:val="333333"/>
          <w:kern w:val="0"/>
          <w:sz w:val="44"/>
          <w:szCs w:val="44"/>
        </w:rPr>
        <w:t>《关于进一步激励广大干部新时代新担当新作为的意见》全文如下。</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为深入贯彻习近平新时代中国特色社会主义思想和党的十九大精神，紧紧围绕统筹推进</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五位一体</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总体布局和协调推进</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四个全面</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战略布局，教育引导广大干部为决胜全面建成小康社会、夺取新时代中国特色社会主义伟大胜利、实现中华民族伟大复兴的中国梦不懈奋斗，现就建立激励机制和容错纠错机制，进一步激励广大干部新时代新担当新作为，提出如下意见。</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一、大力教育引导干部担当作为、干事创业。坚持用习近平新时代中国特色社会主义思想武装干部头脑，增强干部信心，增进干部自觉，鼓舞干部斗志。坚持严管和厚爱结合、激励和约束并重，教育引导广大干部不忘初心、牢记使命，强化</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四个意识</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，坚定</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四个自信</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w:t>
      </w:r>
      <w:r w:rsidRPr="008B459E">
        <w:rPr>
          <w:rFonts w:ascii="Arial" w:eastAsia="宋体" w:hAnsi="Arial" w:cs="Arial"/>
          <w:color w:val="333333"/>
          <w:kern w:val="0"/>
          <w:sz w:val="28"/>
          <w:szCs w:val="28"/>
        </w:rPr>
        <w:lastRenderedPageBreak/>
        <w:t>当作为。教育引导广大干部不负党和人民重托，以守土有责、守土负责、守土尽责的责任担当，在其位、谋其政、干其事、求其效，努力作出无愧于时代、无愧于人民、无愧于历史的业绩。各级领导干部要切实发挥示范表率作用，带头履职尽责，带头担当作为，带头承担责任，一级带着一级干，一级做给一级看，以担当带动担当，以作为促进作为。</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二、鲜明树立重实干重实绩的用人导向。坚持好干部标准，突出信念过硬、政治过硬、责任过硬、能力过硬、作风过硬，大力选拔敢于负责、勇于担当、善于作为、实绩突出的干部。坚持从对党忠诚的高度看待干部是否担当作为，注重从精神状态、作风状况考察政治素质，既看日常工作中的担当，又看大事要事难事中的表现。坚持有为才有位，突出实践实干实效，让那些想干事、能干事、干成事的干部有机会有舞台。坚持全面历史辩证地看待干部，公平公正对待干部，对个性鲜明、坚持原则、敢抓敢管、不怕得罪人的干部，符合条件的要大胆使用。坚持优者上、庸者下、劣者汰，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三、充分发挥干部考核评价的激励鞭策作用。适应新时代新任务新要求，完善干部考核评价机制，切实解决干与不干、干多干少、干好干坏一个样的问题。突出对党中央决策部署贯彻执行情况的考核，制定出台党政领导干部考核工作条例，改进年度考核，推进平时考核，构建完整的干部考核工作制度体系。体现差异化要求，合理设置干部考核指标，改进考核方式方法，增强考核的科学性、针</w:t>
      </w:r>
      <w:r w:rsidRPr="008B459E">
        <w:rPr>
          <w:rFonts w:ascii="Arial" w:eastAsia="宋体" w:hAnsi="Arial" w:cs="Arial"/>
          <w:color w:val="333333"/>
          <w:kern w:val="0"/>
          <w:sz w:val="28"/>
          <w:szCs w:val="28"/>
        </w:rPr>
        <w:lastRenderedPageBreak/>
        <w:t>对性、可操作性，调动和保护好各区域、各战线、各层级干部的积极性。完善政绩考核，引导干部牢固树立正确政绩观，防止不切实际定目标，切实解决表态多调门高、行动少落实差等突出问题，力戒形式主义、官僚主义。强化考核结果分析运用，将其作为干部选拔任用、评先奖优、问责追责的重要依据，使政治坚定、奋发有为的干部得到褒奖和鼓励，使慢作为、不作为、乱作为的干部受到警醒和惩戒。加强考核结果反馈，引导干部发扬成绩、改进不足，更好忠于职守、担当奉献。</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四、切实为敢于担当的干部撑腰鼓劲。建立健全容错纠错机制，宽容干部在改革创新中的失误错误，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各级党委（党组）及纪检监察机关、组织部门等相关职能部门，要妥善把握事业为上、实事求是、依纪依法、容纠并举等原则，结合动机态度、客观条件、程序方法、性质程度、后果影响以及挽回损失等情况，对干部的失误错误进行综合分析，对该容的大胆容错，不该容的坚决不容。对给予容错的干部，考核考察要客观评价，选拔任用要公正合理。准确把握政策界限，对违纪违法行为必须严肃查处，防止混淆问题性质、拿容错当</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保护伞</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，搞纪律</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松绑</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，确保容错在纪律红线、法律底线内进行。坚持有错必纠、有过必改，对苗头性、倾向性问题早发现早纠正，对失误错误及时采取补救措施，帮助干部汲取教训、改进提高，让他们放下包袱、轻装上阵。严</w:t>
      </w:r>
      <w:r w:rsidRPr="008B459E">
        <w:rPr>
          <w:rFonts w:ascii="Arial" w:eastAsia="宋体" w:hAnsi="Arial" w:cs="Arial"/>
          <w:color w:val="333333"/>
          <w:kern w:val="0"/>
          <w:sz w:val="28"/>
          <w:szCs w:val="28"/>
        </w:rPr>
        <w:lastRenderedPageBreak/>
        <w:t>肃查处诬告陷害行为，及时为受到不实反映的干部澄清正名、消除顾虑，引导干部争当改革的促进派、实干家，专心致志为党和人民干事创业、建功立业。</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五、着力增强干部适应新时代发展要求的本领能力。按照建设高素质专业化干部队伍要求，强化能力培训和实践锻炼，提高专业思维和专业素养，涵养干部担当作为的底气和勇气。加强专业知识、专业能力培训，促使广大干部全面提高学习本领、政治领导本领、改革创新本领、科学发展本领、依法执政本领、群众工作本领、狠抓落实本领、驾驭风险本领。注重培养专业作风、专业精神，引导广大干部坚持理论联系实际，干一行爱一行、钻一行精一行、管一行像一行。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优化干部成长路径，注重在基层一线和困难艰苦地区培养锻炼，让干部在实践中砥砺品质、增长才干。</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六、满怀热情关心关爱干部。坚持严格管理和关心信任相统一，政治上激励、工作上支持、待遇上保障、心理上关怀，增强干部的荣誉感、归属感、获得感。完善和落实谈心谈话制度，注重围绕深化党和国家机构改革等重大任务做好思想政治工作，及时为干部释疑解惑、加油鼓劲。健全干部待遇激励保障制度体系，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要给基层干部特别是工作在困难艰</w:t>
      </w:r>
      <w:r w:rsidRPr="008B459E">
        <w:rPr>
          <w:rFonts w:ascii="Arial" w:eastAsia="宋体" w:hAnsi="Arial" w:cs="Arial"/>
          <w:color w:val="333333"/>
          <w:kern w:val="0"/>
          <w:sz w:val="28"/>
          <w:szCs w:val="28"/>
        </w:rPr>
        <w:lastRenderedPageBreak/>
        <w:t>苦地区和战斗在脱贫攻坚第一线的干部更多理解和支持，主动排忧解难，在政策、待遇等方面给予倾斜，让他们安心、安身、安业，更好履职奉献。</w:t>
      </w:r>
    </w:p>
    <w:p w:rsidR="009866C2" w:rsidRPr="008B459E" w:rsidRDefault="009866C2" w:rsidP="00BE1D18">
      <w:pPr>
        <w:widowControl/>
        <w:shd w:val="clear" w:color="auto" w:fill="FFFFFF"/>
        <w:spacing w:before="473" w:line="516" w:lineRule="atLeast"/>
        <w:ind w:firstLineChars="200" w:firstLine="560"/>
        <w:rPr>
          <w:rFonts w:ascii="Arial" w:eastAsia="宋体" w:hAnsi="Arial" w:cs="Arial"/>
          <w:color w:val="333333"/>
          <w:kern w:val="0"/>
          <w:sz w:val="28"/>
          <w:szCs w:val="28"/>
        </w:rPr>
      </w:pPr>
      <w:r w:rsidRPr="008B459E">
        <w:rPr>
          <w:rFonts w:ascii="Arial" w:eastAsia="宋体" w:hAnsi="Arial" w:cs="Arial"/>
          <w:color w:val="333333"/>
          <w:kern w:val="0"/>
          <w:sz w:val="28"/>
          <w:szCs w:val="28"/>
        </w:rPr>
        <w:t>七、凝聚形成创新创业的强大合力。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加强科学统筹，制定和执行政策坚持具体问题具体分析，坚持分类指导、精准施策，充分发挥政策的激励引导和保障支持作用。大兴调查研究之风，尊重基层首创精神，鼓励基层结合实际探索创新，充分调动干事创业的积极性。加强党内政治文化建设，弘扬忠诚老实、公道正派、实事求是、清正廉洁等价值观，引导干部自觉践行</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三严三实</w:t>
      </w:r>
      <w:r w:rsidRPr="008B459E">
        <w:rPr>
          <w:rFonts w:ascii="Arial" w:eastAsia="宋体" w:hAnsi="Arial" w:cs="Arial"/>
          <w:color w:val="333333"/>
          <w:kern w:val="0"/>
          <w:sz w:val="28"/>
          <w:szCs w:val="28"/>
        </w:rPr>
        <w:t>”</w:t>
      </w:r>
      <w:r w:rsidRPr="008B459E">
        <w:rPr>
          <w:rFonts w:ascii="Arial" w:eastAsia="宋体" w:hAnsi="Arial" w:cs="Arial"/>
          <w:color w:val="333333"/>
          <w:kern w:val="0"/>
          <w:sz w:val="28"/>
          <w:szCs w:val="28"/>
        </w:rPr>
        <w:t>，不断增强政治定力、纪律定力、道德定力、抵腐定力，习惯在受监督和约束的环境中工作生活。加强舆论引导，坚持激浊扬清，注重保护干部声誉，维护干部队伍形象。大力宣传改革创新、干事创业的先进典型，激励广大干部见贤思齐、奋发有为，撸起袖子加油干，奋力谱写社会主义现代化新征程的壮丽篇章。</w:t>
      </w:r>
    </w:p>
    <w:p w:rsidR="00082963" w:rsidRPr="009866C2" w:rsidRDefault="00082963"/>
    <w:sectPr w:rsidR="00082963" w:rsidRPr="009866C2" w:rsidSect="008B459E">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990" w:rsidRDefault="00902990" w:rsidP="009866C2">
      <w:r>
        <w:separator/>
      </w:r>
    </w:p>
  </w:endnote>
  <w:endnote w:type="continuationSeparator" w:id="1">
    <w:p w:rsidR="00902990" w:rsidRDefault="00902990" w:rsidP="00986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267"/>
      <w:docPartObj>
        <w:docPartGallery w:val="Page Numbers (Bottom of Page)"/>
        <w:docPartUnique/>
      </w:docPartObj>
    </w:sdtPr>
    <w:sdtContent>
      <w:p w:rsidR="00A228E1" w:rsidRDefault="007D7F98">
        <w:pPr>
          <w:pStyle w:val="a4"/>
          <w:jc w:val="center"/>
        </w:pPr>
        <w:fldSimple w:instr=" PAGE   \* MERGEFORMAT ">
          <w:r w:rsidR="008F5A56" w:rsidRPr="008F5A56">
            <w:rPr>
              <w:noProof/>
              <w:lang w:val="zh-CN"/>
            </w:rPr>
            <w:t>1</w:t>
          </w:r>
        </w:fldSimple>
      </w:p>
    </w:sdtContent>
  </w:sdt>
  <w:p w:rsidR="00A228E1" w:rsidRDefault="00A228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990" w:rsidRDefault="00902990" w:rsidP="009866C2">
      <w:r>
        <w:separator/>
      </w:r>
    </w:p>
  </w:footnote>
  <w:footnote w:type="continuationSeparator" w:id="1">
    <w:p w:rsidR="00902990" w:rsidRDefault="00902990" w:rsidP="00986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6C2"/>
    <w:rsid w:val="00082963"/>
    <w:rsid w:val="001867E0"/>
    <w:rsid w:val="007D7F98"/>
    <w:rsid w:val="008B459E"/>
    <w:rsid w:val="008F5A56"/>
    <w:rsid w:val="00902990"/>
    <w:rsid w:val="009866C2"/>
    <w:rsid w:val="00A07861"/>
    <w:rsid w:val="00A228E1"/>
    <w:rsid w:val="00BE1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E0"/>
    <w:pPr>
      <w:widowControl w:val="0"/>
      <w:jc w:val="both"/>
    </w:pPr>
  </w:style>
  <w:style w:type="paragraph" w:styleId="2">
    <w:name w:val="heading 2"/>
    <w:basedOn w:val="a"/>
    <w:link w:val="2Char"/>
    <w:uiPriority w:val="9"/>
    <w:qFormat/>
    <w:rsid w:val="009866C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6C2"/>
    <w:rPr>
      <w:sz w:val="18"/>
      <w:szCs w:val="18"/>
    </w:rPr>
  </w:style>
  <w:style w:type="paragraph" w:styleId="a4">
    <w:name w:val="footer"/>
    <w:basedOn w:val="a"/>
    <w:link w:val="Char0"/>
    <w:uiPriority w:val="99"/>
    <w:unhideWhenUsed/>
    <w:rsid w:val="009866C2"/>
    <w:pPr>
      <w:tabs>
        <w:tab w:val="center" w:pos="4153"/>
        <w:tab w:val="right" w:pos="8306"/>
      </w:tabs>
      <w:snapToGrid w:val="0"/>
      <w:jc w:val="left"/>
    </w:pPr>
    <w:rPr>
      <w:sz w:val="18"/>
      <w:szCs w:val="18"/>
    </w:rPr>
  </w:style>
  <w:style w:type="character" w:customStyle="1" w:styleId="Char0">
    <w:name w:val="页脚 Char"/>
    <w:basedOn w:val="a0"/>
    <w:link w:val="a4"/>
    <w:uiPriority w:val="99"/>
    <w:rsid w:val="009866C2"/>
    <w:rPr>
      <w:sz w:val="18"/>
      <w:szCs w:val="18"/>
    </w:rPr>
  </w:style>
  <w:style w:type="character" w:customStyle="1" w:styleId="2Char">
    <w:name w:val="标题 2 Char"/>
    <w:basedOn w:val="a0"/>
    <w:link w:val="2"/>
    <w:uiPriority w:val="9"/>
    <w:rsid w:val="009866C2"/>
    <w:rPr>
      <w:rFonts w:ascii="宋体" w:eastAsia="宋体" w:hAnsi="宋体" w:cs="宋体"/>
      <w:b/>
      <w:bCs/>
      <w:kern w:val="0"/>
      <w:sz w:val="36"/>
      <w:szCs w:val="36"/>
    </w:rPr>
  </w:style>
  <w:style w:type="paragraph" w:customStyle="1" w:styleId="author-name">
    <w:name w:val="author-name"/>
    <w:basedOn w:val="a"/>
    <w:rsid w:val="009866C2"/>
    <w:pPr>
      <w:widowControl/>
      <w:spacing w:before="100" w:beforeAutospacing="1" w:after="100" w:afterAutospacing="1"/>
      <w:jc w:val="left"/>
    </w:pPr>
    <w:rPr>
      <w:rFonts w:ascii="宋体" w:eastAsia="宋体" w:hAnsi="宋体" w:cs="宋体"/>
      <w:kern w:val="0"/>
      <w:sz w:val="24"/>
      <w:szCs w:val="24"/>
    </w:rPr>
  </w:style>
  <w:style w:type="character" w:customStyle="1" w:styleId="source">
    <w:name w:val="source"/>
    <w:basedOn w:val="a0"/>
    <w:rsid w:val="009866C2"/>
  </w:style>
  <w:style w:type="character" w:customStyle="1" w:styleId="date">
    <w:name w:val="date"/>
    <w:basedOn w:val="a0"/>
    <w:rsid w:val="009866C2"/>
  </w:style>
  <w:style w:type="character" w:customStyle="1" w:styleId="time">
    <w:name w:val="time"/>
    <w:basedOn w:val="a0"/>
    <w:rsid w:val="009866C2"/>
  </w:style>
  <w:style w:type="paragraph" w:styleId="a5">
    <w:name w:val="Normal (Web)"/>
    <w:basedOn w:val="a"/>
    <w:uiPriority w:val="99"/>
    <w:semiHidden/>
    <w:unhideWhenUsed/>
    <w:rsid w:val="009866C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866C2"/>
  </w:style>
  <w:style w:type="paragraph" w:styleId="a6">
    <w:name w:val="Balloon Text"/>
    <w:basedOn w:val="a"/>
    <w:link w:val="Char1"/>
    <w:uiPriority w:val="99"/>
    <w:semiHidden/>
    <w:unhideWhenUsed/>
    <w:rsid w:val="009866C2"/>
    <w:rPr>
      <w:sz w:val="18"/>
      <w:szCs w:val="18"/>
    </w:rPr>
  </w:style>
  <w:style w:type="character" w:customStyle="1" w:styleId="Char1">
    <w:name w:val="批注框文本 Char"/>
    <w:basedOn w:val="a0"/>
    <w:link w:val="a6"/>
    <w:uiPriority w:val="99"/>
    <w:semiHidden/>
    <w:rsid w:val="009866C2"/>
    <w:rPr>
      <w:sz w:val="18"/>
      <w:szCs w:val="18"/>
    </w:rPr>
  </w:style>
</w:styles>
</file>

<file path=word/webSettings.xml><?xml version="1.0" encoding="utf-8"?>
<w:webSettings xmlns:r="http://schemas.openxmlformats.org/officeDocument/2006/relationships" xmlns:w="http://schemas.openxmlformats.org/wordprocessingml/2006/main">
  <w:divs>
    <w:div w:id="1222398182">
      <w:bodyDiv w:val="1"/>
      <w:marLeft w:val="0"/>
      <w:marRight w:val="0"/>
      <w:marTop w:val="0"/>
      <w:marBottom w:val="0"/>
      <w:divBdr>
        <w:top w:val="none" w:sz="0" w:space="0" w:color="auto"/>
        <w:left w:val="none" w:sz="0" w:space="0" w:color="auto"/>
        <w:bottom w:val="none" w:sz="0" w:space="0" w:color="auto"/>
        <w:right w:val="none" w:sz="0" w:space="0" w:color="auto"/>
      </w:divBdr>
      <w:divsChild>
        <w:div w:id="805586712">
          <w:marLeft w:val="0"/>
          <w:marRight w:val="0"/>
          <w:marTop w:val="0"/>
          <w:marBottom w:val="0"/>
          <w:divBdr>
            <w:top w:val="none" w:sz="0" w:space="0" w:color="auto"/>
            <w:left w:val="none" w:sz="0" w:space="0" w:color="auto"/>
            <w:bottom w:val="none" w:sz="0" w:space="0" w:color="auto"/>
            <w:right w:val="none" w:sz="0" w:space="0" w:color="auto"/>
          </w:divBdr>
        </w:div>
        <w:div w:id="2120758044">
          <w:marLeft w:val="0"/>
          <w:marRight w:val="0"/>
          <w:marTop w:val="322"/>
          <w:marBottom w:val="0"/>
          <w:divBdr>
            <w:top w:val="none" w:sz="0" w:space="0" w:color="auto"/>
            <w:left w:val="none" w:sz="0" w:space="0" w:color="auto"/>
            <w:bottom w:val="none" w:sz="0" w:space="0" w:color="auto"/>
            <w:right w:val="none" w:sz="0" w:space="0" w:color="auto"/>
          </w:divBdr>
          <w:divsChild>
            <w:div w:id="71393411">
              <w:marLeft w:val="0"/>
              <w:marRight w:val="172"/>
              <w:marTop w:val="0"/>
              <w:marBottom w:val="0"/>
              <w:divBdr>
                <w:top w:val="none" w:sz="0" w:space="0" w:color="auto"/>
                <w:left w:val="none" w:sz="0" w:space="0" w:color="auto"/>
                <w:bottom w:val="none" w:sz="0" w:space="0" w:color="auto"/>
                <w:right w:val="none" w:sz="0" w:space="0" w:color="auto"/>
              </w:divBdr>
            </w:div>
            <w:div w:id="1584988960">
              <w:marLeft w:val="0"/>
              <w:marRight w:val="0"/>
              <w:marTop w:val="0"/>
              <w:marBottom w:val="0"/>
              <w:divBdr>
                <w:top w:val="none" w:sz="0" w:space="0" w:color="auto"/>
                <w:left w:val="none" w:sz="0" w:space="0" w:color="auto"/>
                <w:bottom w:val="none" w:sz="0" w:space="0" w:color="auto"/>
                <w:right w:val="none" w:sz="0" w:space="0" w:color="auto"/>
              </w:divBdr>
              <w:divsChild>
                <w:div w:id="75235773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663849253">
          <w:marLeft w:val="0"/>
          <w:marRight w:val="0"/>
          <w:marTop w:val="3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3166</Characters>
  <Application>Microsoft Office Word</Application>
  <DocSecurity>0</DocSecurity>
  <Lines>26</Lines>
  <Paragraphs>7</Paragraphs>
  <ScaleCrop>false</ScaleCrop>
  <Company>China</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2018-11-24T01:54:00Z</dcterms:created>
  <dcterms:modified xsi:type="dcterms:W3CDTF">2018-11-24T01:54:00Z</dcterms:modified>
</cp:coreProperties>
</file>